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</w:p>
    <w:p>
      <w:pPr>
        <w:tabs>
          <w:tab w:val="left" w:pos="3523"/>
        </w:tabs>
        <w:spacing w:after="200" w:line="276" w:lineRule="auto"/>
        <w:jc w:val="center"/>
        <w:rPr>
          <w:rFonts w:asciiTheme="minorHAnsi" w:cs="B Titr" w:eastAsiaTheme="minorHAnsi" w:hAnsiTheme="minorHAnsi"/>
          <w:lang w:bidi="fa-IR"/>
        </w:rPr>
      </w:pPr>
      <w:r>
        <w:rPr>
          <w:rFonts w:asciiTheme="minorHAnsi" w:cs="B Titr" w:eastAsiaTheme="minorHAnsi" w:hAnsiTheme="minorHAnsi" w:hint="cs"/>
          <w:rtl/>
          <w:lang w:bidi="fa-IR"/>
        </w:rPr>
        <w:t>( نمابر )</w:t>
      </w:r>
    </w:p>
    <w:p>
      <w:pPr>
        <w:spacing w:after="200" w:line="276" w:lineRule="auto"/>
        <w:jc w:val="both"/>
        <w:rPr>
          <w:rFonts w:asciiTheme="minorHAnsi" w:cs="B Titr" w:eastAsiaTheme="minorHAnsi" w:hAnsiTheme="minorHAnsi"/>
          <w:rtl/>
          <w:lang w:bidi="fa-IR"/>
        </w:rPr>
      </w:pPr>
      <w:r>
        <w:rPr>
          <w:rFonts w:asciiTheme="minorHAnsi" w:cs="B Titr" w:eastAsiaTheme="minorHAnsi" w:hAnsiTheme="minorHAnsi" w:hint="cs"/>
          <w:rtl/>
          <w:lang w:bidi="fa-IR"/>
        </w:rPr>
        <w:t>ریاست محترم دانشگاه فرهنگیان- مرکز شهید باهنر سرکار خانم دکتر فریبا عطائی</w:t>
      </w:r>
    </w:p>
    <w:p>
      <w:pPr>
        <w:spacing w:after="200" w:line="276" w:lineRule="auto"/>
        <w:jc w:val="both"/>
        <w:rPr>
          <w:rFonts w:asciiTheme="minorHAnsi" w:cs="B Titr" w:eastAsiaTheme="minorHAnsi" w:hAnsiTheme="minorHAnsi"/>
          <w:rtl/>
          <w:lang w:bidi="fa-IR"/>
        </w:rPr>
      </w:pPr>
      <w:r>
        <w:rPr>
          <w:rFonts w:asciiTheme="minorHAnsi" w:cs="B Titr" w:eastAsiaTheme="minorHAnsi" w:hAnsiTheme="minorHAnsi" w:hint="cs"/>
          <w:rtl/>
          <w:lang w:bidi="fa-IR"/>
        </w:rPr>
        <w:t>ریاست محترم دانشگاه فرهنگیان- مرکز شهید بهشتی جناب آقای دکتر محمدحسن  بازوبندی</w:t>
      </w:r>
    </w:p>
    <w:p>
      <w:pPr>
        <w:spacing w:after="200" w:line="276" w:lineRule="auto"/>
        <w:jc w:val="both"/>
        <w:rPr>
          <w:rFonts w:asciiTheme="minorHAnsi" w:cs="B Titr" w:eastAsiaTheme="minorHAnsi" w:hAnsiTheme="minorHAnsi"/>
          <w:rtl/>
          <w:lang w:bidi="fa-IR"/>
        </w:rPr>
      </w:pPr>
      <w:r>
        <w:rPr>
          <w:rFonts w:asciiTheme="minorHAnsi" w:cs="B Titr" w:eastAsiaTheme="minorHAnsi" w:hAnsiTheme="minorHAnsi" w:hint="cs"/>
          <w:rtl/>
          <w:lang w:bidi="fa-IR"/>
        </w:rPr>
        <w:t>ریاست محترم بیمارستان امیرالمومنین آقای دکتر ناصر رهبر</w:t>
      </w:r>
    </w:p>
    <w:p>
      <w:pPr>
        <w:spacing w:after="200" w:line="276" w:lineRule="auto"/>
        <w:jc w:val="both"/>
        <w:rPr>
          <w:rFonts w:asciiTheme="minorHAnsi" w:cs="B Titr" w:eastAsiaTheme="minorHAnsi" w:hAnsiTheme="minorHAnsi"/>
          <w:rtl/>
          <w:lang w:bidi="fa-IR"/>
        </w:rPr>
      </w:pPr>
      <w:r>
        <w:rPr>
          <w:rFonts w:asciiTheme="minorHAnsi" w:cs="B Titr" w:eastAsiaTheme="minorHAnsi" w:hAnsiTheme="minorHAnsi" w:hint="cs"/>
          <w:rtl/>
          <w:lang w:bidi="fa-IR"/>
        </w:rPr>
        <w:t>ریاست محترم دانشگاه شاهد جناب آقای دکتراحمد چلداوی</w:t>
      </w:r>
    </w:p>
    <w:p>
      <w:pPr>
        <w:spacing w:after="200" w:line="276" w:lineRule="auto"/>
        <w:jc w:val="both"/>
        <w:rPr>
          <w:rFonts w:asciiTheme="minorHAnsi" w:cs="B Titr" w:eastAsiaTheme="minorHAnsi" w:hAnsiTheme="minorHAnsi"/>
          <w:rtl/>
          <w:lang w:bidi="fa-IR"/>
        </w:rPr>
      </w:pPr>
      <w:r>
        <w:rPr>
          <w:rFonts w:asciiTheme="minorHAnsi" w:cs="B Titr" w:eastAsiaTheme="minorHAnsi" w:hAnsiTheme="minorHAnsi" w:hint="cs"/>
          <w:rtl/>
          <w:lang w:bidi="fa-IR"/>
        </w:rPr>
        <w:t>ریاست دانشکده فنی شریعتی سرکار خانم مهندس مرضیه گرد</w:t>
      </w:r>
    </w:p>
    <w:p>
      <w:pPr>
        <w:tabs>
          <w:tab w:val="left" w:pos="3764"/>
        </w:tabs>
        <w:spacing w:line="276" w:lineRule="auto"/>
        <w:ind w:left="29"/>
        <w:rPr>
          <w:rFonts w:ascii="IranNastaliq" w:cs="B Nazanin" w:hAnsi="IranNastaliq"/>
          <w:sz w:val="28"/>
          <w:szCs w:val="28"/>
          <w:rtl/>
          <w:lang w:bidi="fa-IR"/>
        </w:rPr>
      </w:pPr>
      <w:r>
        <w:rPr>
          <w:rFonts w:ascii="IranNastaliq" w:cs="B Nazanin" w:hAnsi="IranNastaliq" w:hint="cs"/>
          <w:sz w:val="28"/>
          <w:szCs w:val="28"/>
          <w:rtl/>
          <w:lang w:bidi="fa-IR"/>
        </w:rPr>
        <w:t xml:space="preserve">با سلام </w:t>
      </w:r>
    </w:p>
    <w:p>
      <w:pPr>
        <w:spacing w:line="276" w:lineRule="auto"/>
        <w:jc w:val="both"/>
        <w:rPr>
          <w:rFonts w:ascii="IranNastaliq" w:cs="B Mitra" w:eastAsiaTheme="minorHAnsi" w:hAnsi="IranNastaliq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br w:type="textWrapping"/>
      </w:r>
      <w:r>
        <w:rPr>
          <w:rFonts w:cs="B Nazanin" w:hint="cs"/>
          <w:sz w:val="28"/>
          <w:szCs w:val="28"/>
          <w:rtl/>
        </w:rPr>
        <w:t xml:space="preserve">          </w:t>
      </w:r>
      <w:r>
        <w:rPr>
          <w:rFonts w:cs="B Mitra" w:hint="cs"/>
          <w:sz w:val="28"/>
          <w:szCs w:val="28"/>
          <w:rtl/>
        </w:rPr>
        <w:t xml:space="preserve"> احتراما عطف به نامه معاونت </w:t>
      </w:r>
      <w:r>
        <w:rPr>
          <w:rFonts w:cs="B Mitra" w:hint="cs"/>
          <w:sz w:val="28"/>
          <w:szCs w:val="28"/>
          <w:rtl/>
        </w:rPr>
        <w:t xml:space="preserve"> بهداشت</w:t>
      </w:r>
      <w:r>
        <w:rPr>
          <w:rFonts w:cs="B Mitra" w:hint="cs"/>
          <w:sz w:val="28"/>
          <w:szCs w:val="28"/>
          <w:rtl/>
        </w:rPr>
        <w:t xml:space="preserve"> دانشگاه</w:t>
      </w:r>
      <w:r>
        <w:rPr>
          <w:rFonts w:cs="B Mitra" w:hint="cs"/>
          <w:sz w:val="28"/>
          <w:szCs w:val="28"/>
          <w:rtl/>
        </w:rPr>
        <w:t xml:space="preserve"> به شماره </w:t>
      </w:r>
      <w:r>
        <w:rPr>
          <w:rFonts w:ascii="Calibri" w:cs="B Mitra" w:hAnsi="Calibri" w:hint="cs"/>
          <w:sz w:val="28"/>
          <w:szCs w:val="28"/>
          <w:rtl/>
          <w:lang w:bidi="fa-IR"/>
        </w:rPr>
        <w:t>4575/54/11/1401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مورخ </w:t>
      </w:r>
      <w:r>
        <w:rPr>
          <w:rFonts w:ascii="Calibri" w:cs="B Mitra" w:hAnsi="Calibri" w:hint="cs"/>
          <w:sz w:val="28"/>
          <w:szCs w:val="28"/>
          <w:rtl/>
          <w:lang w:bidi="fa-IR"/>
        </w:rPr>
        <w:t xml:space="preserve">19/11/1401 ،  </w:t>
      </w:r>
      <w:r>
        <w:rPr>
          <w:rFonts w:cs="B Mitra" w:hint="cs"/>
          <w:sz w:val="28"/>
          <w:szCs w:val="28"/>
          <w:rtl/>
        </w:rPr>
        <w:t>به استحضار می رساند</w:t>
      </w:r>
      <w:r>
        <w:rPr>
          <w:rFonts w:cs="B Mitra" w:hint="cs"/>
          <w:sz w:val="28"/>
          <w:szCs w:val="28"/>
          <w:rtl/>
        </w:rPr>
        <w:t xml:space="preserve"> </w:t>
      </w:r>
      <w:r>
        <w:rPr>
          <w:rFonts w:asciiTheme="minorHAnsi" w:cs="B Mitra" w:eastAsiaTheme="minorEastAsia" w:hAnsiTheme="minorHAnsi" w:hint="cs"/>
          <w:sz w:val="28"/>
          <w:szCs w:val="28"/>
          <w:rtl/>
        </w:rPr>
        <w:t>13 اسفند سال 1401، روز تولد حضرت علی اکبر و روز ملی جوان است  و 7 اسفند لغایت 13اسفند هفته سلامت جوان نامگذاری شده است که</w:t>
      </w:r>
      <w:r>
        <w:rPr>
          <w:rFonts w:ascii="IranNastaliq" w:cs="B Mitra" w:hAnsi="IranNastaliq" w:hint="cs"/>
          <w:sz w:val="28"/>
          <w:szCs w:val="28"/>
          <w:rtl/>
          <w:lang w:bidi="fa-IR"/>
        </w:rPr>
        <w:t xml:space="preserve"> با عنوان </w:t>
      </w:r>
      <w:r>
        <w:rPr>
          <w:rFonts w:ascii="IranNastaliq" w:cs="B Mitra" w:hAnsi="IranNastaliq" w:hint="cs"/>
          <w:b/>
          <w:bCs/>
          <w:sz w:val="28"/>
          <w:szCs w:val="28"/>
          <w:rtl/>
          <w:lang w:bidi="fa-IR"/>
        </w:rPr>
        <w:t>ازدواج بهنگام، آسان، موفق و پایدار</w:t>
      </w:r>
      <w:r>
        <w:rPr>
          <w:rFonts w:ascii="IranNastaliq" w:cs="B Mitra" w:hAnsi="IranNastaliq" w:hint="cs"/>
          <w:sz w:val="28"/>
          <w:szCs w:val="28"/>
          <w:rtl/>
          <w:lang w:bidi="fa-IR"/>
        </w:rPr>
        <w:t xml:space="preserve"> برگزار خواهد شد.</w:t>
      </w:r>
      <w:r>
        <w:rPr>
          <w:rFonts w:ascii="IranNastaliq" w:cs="B Mitra" w:eastAsiaTheme="minorHAnsi" w:hAnsi="IranNastaliq" w:hint="cs"/>
          <w:sz w:val="28"/>
          <w:szCs w:val="28"/>
          <w:rtl/>
          <w:lang w:bidi="fa-IR"/>
        </w:rPr>
        <w:t xml:space="preserve">  </w:t>
      </w:r>
    </w:p>
    <w:p>
      <w:pPr>
        <w:spacing w:line="276" w:lineRule="auto"/>
        <w:jc w:val="both"/>
        <w:rPr>
          <w:rFonts w:asciiTheme="minorHAnsi" w:cs="B Nazanin" w:eastAsiaTheme="minorEastAsia" w:hAnsiTheme="minorHAnsi"/>
          <w:sz w:val="28"/>
          <w:szCs w:val="28"/>
          <w:lang w:bidi="fa-IR"/>
        </w:rPr>
      </w:pPr>
      <w:r>
        <w:rPr>
          <w:rFonts w:ascii="IranNastaliq" w:cs="B Nazanin" w:eastAsiaTheme="minorHAnsi" w:hAnsi="IranNastaliq" w:hint="cs"/>
          <w:sz w:val="28"/>
          <w:szCs w:val="28"/>
          <w:rtl/>
          <w:lang w:bidi="fa-IR"/>
        </w:rPr>
        <w:t xml:space="preserve">      </w:t>
      </w:r>
      <w:r>
        <w:rPr>
          <w:rFonts w:asciiTheme="minorHAnsi" w:cs="B Nazanin" w:eastAsiaTheme="minorEastAsia" w:hAnsiTheme="minorHAnsi" w:hint="cs"/>
          <w:sz w:val="28"/>
          <w:szCs w:val="28"/>
          <w:rtl/>
        </w:rPr>
        <w:t xml:space="preserve">    هر ساله بدین مناسبت برنامه های اطلاع رسانی، مشاوره ای و ارائه خدمات سلامت، برای گروه سنی 18 تا 29 سال، برگزار می ش</w:t>
      </w:r>
      <w:r>
        <w:rPr>
          <w:rFonts w:asciiTheme="minorHAnsi" w:cs="B Nazanin" w:eastAsiaTheme="minorEastAsia" w:hAnsiTheme="minorHAnsi" w:hint="cs"/>
          <w:sz w:val="28"/>
          <w:szCs w:val="28"/>
          <w:rtl/>
        </w:rPr>
        <w:t>و</w:t>
      </w:r>
      <w:r>
        <w:rPr>
          <w:rFonts w:asciiTheme="minorHAnsi" w:cs="B Nazanin" w:eastAsiaTheme="minorEastAsia" w:hAnsiTheme="minorHAnsi" w:hint="cs"/>
          <w:sz w:val="28"/>
          <w:szCs w:val="28"/>
          <w:rtl/>
        </w:rPr>
        <w:t xml:space="preserve">د. </w:t>
      </w:r>
      <w:r>
        <w:rPr>
          <w:rFonts w:cs="B Nazanin" w:hint="cs"/>
          <w:sz w:val="28"/>
          <w:szCs w:val="28"/>
          <w:rtl/>
          <w:lang w:bidi="fa-IR"/>
        </w:rPr>
        <w:t xml:space="preserve">خواهشمند است دستور فرمایید </w:t>
      </w:r>
      <w:r>
        <w:rPr>
          <w:rFonts w:cs="B Nazanin" w:hint="cs"/>
          <w:sz w:val="28"/>
          <w:szCs w:val="28"/>
          <w:rtl/>
          <w:lang w:bidi="fa-IR"/>
        </w:rPr>
        <w:t xml:space="preserve"> فعالیت های آموزشی اعم از مسابقه عکاسی ، مقاله نویسی ، تهیه بروشور و پوستر مرتبط با عناوین قید شده در </w:t>
      </w:r>
      <w:r>
        <w:rPr>
          <w:rFonts w:cs="B Nazanin" w:hint="cs"/>
          <w:sz w:val="28"/>
          <w:szCs w:val="28"/>
          <w:u w:val="single"/>
          <w:rtl/>
          <w:lang w:bidi="fa-IR"/>
        </w:rPr>
        <w:t>پیوست روز شمارهفته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>
        <w:rPr>
          <w:rFonts w:cs="B Nazanin" w:hint="cs"/>
          <w:sz w:val="28"/>
          <w:szCs w:val="28"/>
          <w:rtl/>
          <w:lang w:bidi="fa-IR"/>
        </w:rPr>
        <w:t xml:space="preserve">با همکاری واحدهای محیطی </w:t>
      </w:r>
      <w:r>
        <w:rPr>
          <w:rFonts w:cs="B Nazanin" w:hint="cs"/>
          <w:sz w:val="28"/>
          <w:szCs w:val="28"/>
          <w:rtl/>
          <w:lang w:bidi="fa-IR"/>
        </w:rPr>
        <w:t>جهت دانشجویان برگزار وآثار منتخب تا تاریخ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25/12/1401 به واحد نوجوانان،جوانان ومدارس مرکز بهداشت جنوب از طریق ایمیل ارسال گردد</w:t>
      </w:r>
      <w:r>
        <w:rPr>
          <w:rFonts w:cs="B Nazanin" w:hint="cs"/>
          <w:i/>
          <w:iCs/>
          <w:sz w:val="28"/>
          <w:szCs w:val="28"/>
          <w:u w:val="single"/>
          <w:rtl/>
        </w:rPr>
        <w:t>. لازم به ذکر است فایلهای ارسالی در کمیته ارزیابی بررسی و از نفرات برتر قدردانی خواهد شد.</w:t>
      </w:r>
      <w:r>
        <w:rPr>
          <w:rFonts w:asciiTheme="minorHAnsi" w:cs="B Nazanin" w:eastAsiaTheme="minorEastAsia" w:hAnsiTheme="minorHAnsi" w:hint="cs"/>
          <w:sz w:val="28"/>
          <w:szCs w:val="28"/>
          <w:rtl/>
          <w:lang w:bidi="fa-IR"/>
        </w:rPr>
        <w:t xml:space="preserve"> </w:t>
      </w:r>
    </w:p>
    <w:p>
      <w:pPr>
        <w:spacing w:line="276" w:lineRule="auto"/>
        <w:jc w:val="both"/>
        <w:rPr>
          <w:rFonts w:ascii="IranNastaliq" w:cs="B Nazanin" w:eastAsiaTheme="minorHAnsi" w:hAnsi="IranNastaliq"/>
          <w:sz w:val="28"/>
          <w:szCs w:val="28"/>
          <w:u w:val="single"/>
          <w:rtl/>
          <w:lang w:bidi="fa-IR"/>
        </w:rPr>
      </w:pPr>
      <w:r>
        <w:rPr>
          <w:rFonts w:asciiTheme="minorHAnsi" w:cs="B Nazanin" w:eastAsiaTheme="minorEastAsia" w:hAnsiTheme="minorHAnsi" w:hint="cs"/>
          <w:sz w:val="28"/>
          <w:szCs w:val="28"/>
          <w:u w:val="single"/>
          <w:rtl/>
          <w:lang w:bidi="fa-IR"/>
        </w:rPr>
        <w:t>آدرس ایمیل</w:t>
      </w:r>
      <w:r>
        <w:rPr>
          <w:rFonts w:asciiTheme="minorHAnsi" w:cs="B Nazanin" w:eastAsiaTheme="minorEastAsia" w:hAnsiTheme="minorHAnsi"/>
          <w:sz w:val="28"/>
          <w:szCs w:val="28"/>
          <w:u w:val="single"/>
          <w:lang w:bidi="fa-IR"/>
        </w:rPr>
        <w:t xml:space="preserve"> </w:t>
      </w:r>
      <w:r>
        <w:rPr>
          <w:rFonts w:asciiTheme="minorHAnsi" w:cs="B Nazanin" w:eastAsiaTheme="minorEastAsia" w:hAnsiTheme="minorHAnsi" w:hint="cs"/>
          <w:sz w:val="28"/>
          <w:szCs w:val="28"/>
          <w:u w:val="single"/>
          <w:rtl/>
          <w:lang w:bidi="fa-IR"/>
        </w:rPr>
        <w:t>واحد سلامت نوجوانان ،جوانان ستادجنوب  :</w:t>
      </w:r>
      <w:r>
        <w:rPr>
          <w:rFonts w:asciiTheme="minorHAnsi" w:cs="B Nazanin" w:eastAsiaTheme="minorEastAsia" w:hAnsiTheme="minorHAnsi"/>
          <w:sz w:val="28"/>
          <w:szCs w:val="28"/>
          <w:u w:val="single"/>
          <w:lang w:bidi="fa-IR"/>
        </w:rPr>
        <w:t>madares1393@gmail.com</w:t>
      </w:r>
    </w:p>
    <w:p>
      <w:pPr>
        <w:spacing w:line="276" w:lineRule="auto"/>
        <w:jc w:val="both"/>
        <w:rPr>
          <w:rFonts w:cs="B Nazanin"/>
          <w:sz w:val="28"/>
          <w:szCs w:val="28"/>
          <w:u w:val="single"/>
        </w:rPr>
      </w:pPr>
      <w:r>
        <w:rPr>
          <w:rFonts w:cs="B Nazanin" w:hint="cs"/>
          <w:sz w:val="28"/>
          <w:szCs w:val="28"/>
          <w:rtl/>
        </w:rPr>
        <w:t xml:space="preserve">   </w:t>
      </w:r>
    </w:p>
    <w:p>
      <w:pPr>
        <w:spacing w:line="276" w:lineRule="auto"/>
        <w:jc w:val="both"/>
        <w:rPr>
          <w:rFonts w:cs="B Nazanin"/>
          <w:sz w:val="28"/>
          <w:szCs w:val="28"/>
          <w:u w:val="single"/>
          <w:rtl/>
        </w:rPr>
      </w:pPr>
    </w:p>
    <w:p>
      <w:pPr>
        <w:spacing w:line="276" w:lineRule="auto"/>
        <w:jc w:val="both"/>
        <w:rPr>
          <w:rFonts w:cs="B Nazanin"/>
          <w:sz w:val="28"/>
          <w:szCs w:val="28"/>
          <w:u w:val="single"/>
          <w:rtl/>
        </w:rPr>
      </w:pPr>
    </w:p>
    <w:p>
      <w:pPr>
        <w:spacing w:line="276" w:lineRule="auto"/>
        <w:jc w:val="both"/>
        <w:rPr>
          <w:rFonts w:cs="B Nazanin"/>
          <w:sz w:val="28"/>
          <w:szCs w:val="28"/>
          <w:u w:val="single"/>
          <w:rtl/>
        </w:rPr>
      </w:pPr>
    </w:p>
    <w:p>
      <w:pPr>
        <w:rPr>
          <w:rFonts w:cs="B Mitra"/>
          <w:sz w:val="28"/>
          <w:szCs w:val="28"/>
          <w:rtl/>
          <w:lang w:bidi="fa-IR"/>
        </w:rPr>
      </w:pPr>
    </w:p>
    <w:sectPr>
      <w:headerReference w:type="default" r:id="rId11"/>
      <w:footerReference w:type="default" r:id="rId12"/>
      <w:pgSz w:w="11909" w:h="16834"/>
      <w:pgMar w:top="2977" w:right="1277" w:bottom="144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Zar">
    <w:altName w:val="Arial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00000000" w:usb2="00000008" w:usb3="00000000" w:csb0="00000040" w:csb1="00000000"/>
  </w:font>
  <w:font w:name="B Titr">
    <w:altName w:val="Times New Roman"/>
    <w:panose1 w:val="00000700000000000000"/>
    <w:charset w:val="b2"/>
    <w:family w:val="auto"/>
    <w:pitch w:val="variable"/>
    <w:sig w:usb0="00002001" w:usb1="0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0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00000000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Footer"/>
      <w:rPr>
        <w:lang w:bidi="fa-IR"/>
      </w:rPr>
    </w:pPr>
    <w:r>
      <w:rPr>
        <w:lang w:bidi="fa-IR"/>
      </w:rPr>
      <w:drawing xmlns:mc="http://schemas.openxmlformats.org/markup-compatibility/2006">
        <wp:anchor allowOverlap="1" behindDoc="0" distT="0" distB="0" distL="114300" distR="114300" layoutInCell="1" locked="0" relativeHeight="251658240" simplePos="0">
          <wp:simplePos x="0" y="0"/>
          <wp:positionH relativeFrom="column">
            <wp:posOffset>-828675</wp:posOffset>
          </wp:positionH>
          <wp:positionV relativeFrom="paragraph">
            <wp:posOffset>-1437005</wp:posOffset>
          </wp:positionV>
          <wp:extent cx="1619250" cy="1143000"/>
          <wp:effectExtent l="0" t="0" r="0" b="0"/>
          <wp:wrapSquare wrapText="bothSides"/>
          <wp:docPr id="2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bidi="fa-IR"/>
      </w:rPr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55680" simplePos="0">
              <wp:simplePos x="0" y="0"/>
              <wp:positionH relativeFrom="column">
                <wp:posOffset>-733425</wp:posOffset>
              </wp:positionH>
              <wp:positionV relativeFrom="paragraph">
                <wp:posOffset>-236220</wp:posOffset>
              </wp:positionV>
              <wp:extent cx="7029450" cy="761365"/>
              <wp:effectExtent l="0" t="0" r="0" b="0"/>
              <wp:wrapNone/>
              <wp:docPr id="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1" name="Text Box 7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029450" cy="761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2">
                      <w:txbxContent>
                        <w:p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آدرس : خيابان انقلاب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rtl/>
                              <w:lang w:bidi="fa-IR"/>
                            </w:rPr>
                            <w:t>–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خيابان وصال شيرازي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rtl/>
                              <w:lang w:bidi="fa-IR"/>
                            </w:rPr>
                            <w:t>–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نرسيده به خيابان طالقاني </w:t>
                          </w:r>
                          <w:r>
                            <w:rPr>
                              <w:rFonts w:ascii="Times New Roman" w:cs="Times New Roman" w:hAnsi="Times New Roman"/>
                              <w:b/>
                              <w:bCs/>
                              <w:rtl/>
                              <w:lang w:bidi="fa-IR"/>
                            </w:rPr>
                            <w:t>–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 كوچه شهيد عباس شفيعي پلاك 2 </w:t>
                          </w:r>
                        </w:p>
                        <w:p>
                          <w:pPr>
                            <w:jc w:val="center"/>
                            <w:rPr>
                              <w:rStyle w:val="Hyperlink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 xml:space="preserve">تلفن : 4-66978201  فکس :66978053آدرس الكترونيك : </w:t>
                          </w:r>
                          <w:r>
                            <w:fldChar w:fldCharType="begin"/>
                          </w:r>
                          <w:r>
                            <w:instrText xml:space="preserve">HYPERLINK "http://sthn.tums.ac.ir"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yperlink"/>
                              <w:rFonts w:cs="B Mitra"/>
                              <w:b/>
                              <w:bCs/>
                              <w:lang w:bidi="fa-IR"/>
                            </w:rPr>
                            <w:t>http://sthn.tums.ac.ir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bidi w:val="off"/>
                            <w:jc w:val="center"/>
                            <w:rPr>
                              <w:rStyle w:val="Hyperlink"/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Style w:val="Hyperlink"/>
                              <w:rFonts w:cs="B Mitra"/>
                              <w:b/>
                              <w:bCs/>
                              <w:lang w:bidi="fa-IR"/>
                            </w:rPr>
                            <w:t xml:space="preserve">ECE :shabakebehdasht-jonob @sina.tums.ac.ir </w:t>
                          </w:r>
                        </w:p>
                        <w:p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  <w:p>
                          <w:pPr>
                            <w:jc w:val="center"/>
                            <w:rPr>
                              <w:rFonts w:cs="Mitra"/>
                              <w:b/>
                              <w:bCs/>
                              <w:sz w:val="16"/>
                              <w:lang w:bidi="fa-IR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B0748CAF-15B5-E7B5-2C6786C84758" coordsize="21600,21600" style="position:absolute;width:553.5pt;height:59.95pt;mso-width-percent:0;mso-width-relative:page;mso-height-percent:0;mso-height-relative:page;margin-top:-18.6pt;margin-left:-57.75pt;mso-wrap-distance-left:9pt;mso-wrap-distance-right:9pt;mso-wrap-distance-top:0pt;mso-wrap-distance-bottom:0pt;rotation:0.000000;z-index:251655680;" fillcolor="#ffffff" stroked="f" o:spt="1" path="m0,0 l0,21600 r21600,0 l21600,0 x e">
              <w10:wrap side="both"/>
              <v:fill type="solid" color="#ffffff" opacity="1.000000"/>
              <o:lock/>
            </v:shape>
          </w:pict>
        </mc:Fallback>
      </mc:AlternateContent>
    </w:r>
    <w:r>
      <w:rPr>
        <w:lang w:bidi="fa-IR"/>
      </w:rPr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56704" simplePos="0">
              <wp:simplePos x="0" y="0"/>
              <wp:positionH relativeFrom="column">
                <wp:posOffset>-733425</wp:posOffset>
              </wp:positionH>
              <wp:positionV relativeFrom="paragraph">
                <wp:posOffset>-274956</wp:posOffset>
              </wp:positionV>
              <wp:extent cx="7029450" cy="0"/>
              <wp:effectExtent l="0" t="0" r="0" b="9526"/>
              <wp:wrapNone/>
              <wp:docPr id="22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2" name="AutoShape 15"/>
                    <wps:cNvCnPr>
                      <a:cxnSpLocks noChangeShapeType="1"/>
                    </wps:cNvCnPr>
                    <wps:spPr>
                      <a:xfrm>
                        <a:off x="0" y="0"/>
                        <a:ext cx="702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7E5D72BE-1470-A9BA-3527715B1928" coordsize="21600,21600" style="position:absolute;width:553.5pt;height:0pt;mso-width-percent:0;mso-width-relative:page;mso-height-percent:0;mso-height-relative:page;margin-top:-21.6501pt;margin-left:-57.75pt;mso-wrap-distance-left:9pt;mso-wrap-distance-right:9pt;mso-wrap-distance-top:0pt;mso-wrap-distance-bottom:0pt;rotation:0.000000;z-index:251656704;" strokecolor="#000000" strokeweight="0.75pt" o:spt="32" o:oned="t" path="m0,0 l21600,21600 e">
              <v:stroke color="#000000" filltype="solid" joinstyle="round" linestyle="single" mitterlimit="800000" weight="0.75pt"/>
              <w10:wrap side="both"/>
              <o: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jc w:val="center"/>
      <w:rPr>
        <w:rFonts w:cs="B Mitra"/>
        <w:color w:val="ff0000"/>
        <w:sz w:val="22"/>
        <w:szCs w:val="22"/>
        <w:rtl/>
      </w:rPr>
    </w:pPr>
    <w:r>
      <w:rPr>
        <w:rFonts w:cs="B Titr"/>
        <w:b/>
        <w:bCs/>
        <w:u w:val="single"/>
        <w:rtl/>
        <w:lang w:bidi="fa-IR"/>
      </w:rPr>
      <w:drawing xmlns:mc="http://schemas.openxmlformats.org/markup-compatibility/2006">
        <wp:anchor allowOverlap="1" behindDoc="0" distT="0" distB="0" distL="114300" distR="114300" layoutInCell="1" locked="0" relativeHeight="251666944" simplePos="0">
          <wp:simplePos x="0" y="0"/>
          <wp:positionH relativeFrom="column">
            <wp:posOffset>2466975</wp:posOffset>
          </wp:positionH>
          <wp:positionV relativeFrom="paragraph">
            <wp:posOffset>-99060</wp:posOffset>
          </wp:positionV>
          <wp:extent cx="579120" cy="161925"/>
          <wp:effectExtent l="0" t="0" r="0" b="0"/>
          <wp:wrapNone/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2"/>
        <w:szCs w:val="22"/>
        <w:u w:val="single"/>
        <w:rtl/>
        <w:lang w:bidi="fa-IR"/>
      </w:rPr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64896" simplePos="0">
              <wp:simplePos x="0" y="0"/>
              <wp:positionH relativeFrom="column">
                <wp:posOffset>-533400</wp:posOffset>
              </wp:positionH>
              <wp:positionV relativeFrom="paragraph">
                <wp:posOffset>-219075</wp:posOffset>
              </wp:positionV>
              <wp:extent cx="1495425" cy="142875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15" name="Text Box 15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495425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 id="0">
                      <w:txbxContent>
                        <w:p>
                          <w:pPr>
                            <w:spacing w:line="360" w:lineRule="auto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تاریخ: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bookmarkStart w:id="0" w:name="Date"/>
                          <w:r>
                            <w:rPr>
                              <w:rFonts w:ascii="Calibri" w:cs="B Mitra" w:hAnsi="Calibri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30/11/1401</w:t>
                          </w:r>
                          <w:bookmarkEnd w:id="0"/>
                        </w:p>
                        <w:p>
                          <w:pPr>
                            <w:spacing w:line="360" w:lineRule="auto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شماره:</w:t>
                          </w:r>
                          <w:r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bookmarkStart w:id="1" w:name="Num"/>
                          <w:r>
                            <w:rPr>
                              <w:rFonts w:ascii="Calibri" w:cs="B Mitra" w:hAnsi="Calibri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7089/12/33/1401</w:t>
                          </w:r>
                          <w:bookmarkEnd w:id="1"/>
                        </w:p>
                        <w:p>
                          <w:pPr>
                            <w:spacing w:line="360" w:lineRule="auto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پیوست:</w:t>
                          </w:r>
                          <w:bookmarkStart w:id="2" w:name="Attach"/>
                          <w:r>
                            <w:rPr>
                              <w:rFonts w:ascii="Calibri" w:cs="B Mitra" w:hAnsi="Calibri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دارد</w:t>
                          </w:r>
                          <w:bookmarkEnd w:id="2"/>
                        </w:p>
                        <w:p>
                          <w:pPr>
                            <w:spacing w:line="360" w:lineRule="auto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ساعت:</w:t>
                          </w: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bookmarkStart w:id="3" w:name="Clock"/>
                          <w:r>
                            <w:rPr>
                              <w:rFonts w:ascii="Calibri" w:cs="B Mitra" w:hAnsi="Calibri"/>
                              <w:sz w:val="22"/>
                              <w:szCs w:val="22"/>
                              <w:rtl/>
                              <w:lang w:bidi="fa-IR"/>
                            </w:rPr>
                            <w:t>12:43</w:t>
                          </w:r>
                          <w:bookmarkEnd w:id="3"/>
                        </w:p>
                      </w:txbxContent>
                    </wps:txbx>
                    <wps:bodyPr vert="horz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072887C-5ABF-052E-D692275DC497" coordsize="21600,21600" style="position:absolute;width:117.75pt;height:112.5pt;mso-width-percent:0;mso-width-relative:page;mso-height-percent:0;mso-height-relative:page;margin-top:-17.25pt;margin-left:-42pt;mso-wrap-distance-left:9pt;mso-wrap-distance-right:9pt;mso-wrap-distance-top:0pt;mso-wrap-distance-bottom:0pt;rotation:0.000000;z-index:251664896;" stroked="f" o:spt="1" path="m0,0 l0,21600 r21600,0 l21600,0 x e">
              <w10:wrap side="both"/>
              <o:lock/>
            </v:shape>
          </w:pict>
        </mc:Fallback>
      </mc:AlternateContent>
    </w:r>
    <w:r>
      <w:rPr>
        <w:rFonts w:cs="B Mitra"/>
        <w:color w:val="ff0000"/>
        <w:sz w:val="22"/>
        <w:szCs w:val="22"/>
        <w:rtl/>
        <w:lang w:bidi="fa-IR"/>
      </w:rPr>
      <w:drawing xmlns:mc="http://schemas.openxmlformats.org/markup-compatibility/2006">
        <wp:anchor allowOverlap="1" behindDoc="0" distT="0" distB="0" distL="114300" distR="114300" layoutInCell="1" locked="0" relativeHeight="251662848" simplePos="0">
          <wp:simplePos x="0" y="0"/>
          <wp:positionH relativeFrom="column">
            <wp:posOffset>4867275</wp:posOffset>
          </wp:positionH>
          <wp:positionV relativeFrom="paragraph">
            <wp:posOffset>-333375</wp:posOffset>
          </wp:positionV>
          <wp:extent cx="1257300" cy="1758315"/>
          <wp:effectExtent l="0" t="0" r="0" b="0"/>
          <wp:wrapSquare wrapText="bothSides"/>
          <wp:docPr id="1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75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jc w:val="center"/>
      <w:rPr>
        <w:rFonts w:cs="B Mitra"/>
        <w:color w:val="ff0000"/>
        <w:sz w:val="22"/>
        <w:szCs w:val="22"/>
        <w:rtl/>
      </w:rPr>
    </w:pPr>
    <w:r>
      <w:rPr>
        <w:rFonts w:cs="B Mitra" w:hint="cs"/>
        <w:color w:val="ff0000"/>
        <w:sz w:val="22"/>
        <w:szCs w:val="22"/>
        <w:rtl/>
      </w:rPr>
      <w:t xml:space="preserve"> </w:t>
    </w:r>
  </w:p>
  <w:p>
    <w:pPr>
      <w:jc w:val="center"/>
      <w:rPr>
        <w:rFonts w:cs="B Mitra"/>
        <w:color w:val="ff0000"/>
        <w:sz w:val="22"/>
        <w:szCs w:val="22"/>
      </w:rPr>
    </w:pPr>
    <w:r>
      <w:rPr>
        <w:rFonts w:ascii="Calibri" w:eastAsia="Calibri" w:hAnsi="Calibri"/>
        <w:sz w:val="22"/>
        <w:szCs w:val="22"/>
        <w:lang w:bidi="fa-IR"/>
      </w:rPr>
      <mc:AlternateContent>
        <mc:Choice Requires="wps">
          <w:drawing xmlns:mc="http://schemas.openxmlformats.org/markup-compatibility/2006">
            <wp:anchor allowOverlap="1" behindDoc="0" distT="0" distB="0" distL="114300" distR="114300" layoutInCell="1" locked="0" relativeHeight="251668992" simplePos="0">
              <wp:simplePos x="0" y="0"/>
              <wp:positionH relativeFrom="column">
                <wp:posOffset>2000250</wp:posOffset>
              </wp:positionH>
              <wp:positionV relativeFrom="paragraph">
                <wp:posOffset>86995</wp:posOffset>
              </wp:positionV>
              <wp:extent cx="1571625" cy="323850"/>
              <wp:effectExtent l="0" t="0" r="0" b="0"/>
              <wp:wrapSquare wrapText="bothSides"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3" name="Text Box 3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57162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 id="1">
                      <w:txbxContent>
                        <w:p>
                          <w:pPr>
                            <w:spacing w:line="192" w:lineRule="auto"/>
                            <w:rPr>
                              <w:rFonts w:asciiTheme="minorBidi" w:cs="B Titr" w:hAnsiTheme="minorBidi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Theme="minorBidi" w:cs="B Titr" w:hAnsiTheme="minorBidi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" سلامت سیاره ما</w:t>
                          </w:r>
                          <w:r>
                            <w:rPr>
                              <w:rFonts w:asciiTheme="minorBidi" w:cs="B Titr" w:hAnsiTheme="minorBidi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،</w:t>
                          </w:r>
                          <w:r>
                            <w:rPr>
                              <w:rFonts w:asciiTheme="minorBidi" w:cs="B Titr" w:hAnsiTheme="minorBidi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سلامت ما "</w:t>
                          </w:r>
                        </w:p>
                      </w:txbxContent>
                    </wps:txbx>
                    <wps:bodyPr vert="horz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0EADFEAE-8D6A-A623-2BF68ED709CA" coordsize="21600,21600" style="position:absolute;width:123.75pt;height:25.5pt;mso-width-percent:0;mso-width-relative:page;mso-height-percent:0;mso-height-relative:page;margin-top:6.85pt;margin-left:157.5pt;mso-wrap-distance-left:9pt;mso-wrap-distance-right:9pt;mso-wrap-distance-top:0pt;mso-wrap-distance-bottom:0pt;rotation:0.000000;z-index:251668992;" stroked="f" o:spt="1" path="m0,0 l0,21600 r21600,0 l21600,0 x e">
              <w10:wrap type="square" side="both"/>
              <o:lock/>
            </v:shape>
          </w:pict>
        </mc:Fallback>
      </mc:AlternateContent>
    </w:r>
  </w:p>
  <w:p>
    <w:pPr>
      <w:tabs>
        <w:tab w:val="left" w:pos="4200"/>
      </w:tabs>
      <w:ind w:left="-1179"/>
      <w:rPr>
        <w:rFonts w:cs="B Mitra"/>
        <w:color w:val="ff0000"/>
        <w:sz w:val="22"/>
        <w:szCs w:val="22"/>
        <w:rtl/>
      </w:rPr>
    </w:pPr>
    <w:r>
      <w:rPr>
        <w:rFonts w:cs="B Mitra"/>
        <w:color w:val="ff0000"/>
        <w:sz w:val="22"/>
        <w:szCs w:val="22"/>
        <w:rtl/>
      </w:rPr>
      <w:tab/>
    </w:r>
  </w:p>
  <w:p>
    <w:pPr>
      <w:tabs>
        <w:tab w:val="left" w:pos="4200"/>
      </w:tabs>
      <w:ind w:left="-1179"/>
      <w:rPr>
        <w:rFonts w:cs="Mitra"/>
        <w:b/>
        <w:bCs/>
        <w:color w:val="002060"/>
        <w:sz w:val="20"/>
        <w:szCs w:val="20"/>
        <w:rtl/>
        <w:lang w:bidi="fa-IR"/>
      </w:rPr>
    </w:pPr>
    <w:r>
      <w:rPr>
        <w:rFonts w:cs="Mitra"/>
        <w:b/>
        <w:bCs/>
        <w:color w:val="002060"/>
        <w:sz w:val="20"/>
        <w:szCs w:val="20"/>
        <w:rtl/>
        <w:lang w:bidi="fa-IR"/>
      </w:rPr>
      <w:tab/>
    </w:r>
  </w:p>
  <w:p/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-"/>
      <w:lvlJc w:val="left"/>
      <w:pPr>
        <w:ind w:left="630" w:hanging="360"/>
      </w:pPr>
      <w:rPr>
        <w:rFonts w:asciiTheme="minorHAnsi" w:cs="Mitra" w:eastAsiaTheme="minorHAnsi" w:hAnsiTheme="minorHAnsi" w:hint="default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singleLevel"/>
    <w:lvl w:ilvl="0" w:tentative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82"/>
    <w:rsid w:val="00006517"/>
    <w:rsid w:val="00017497"/>
    <w:rsid w:val="0002142D"/>
    <w:rsid w:val="000272F2"/>
    <w:rsid w:val="00027DD1"/>
    <w:rsid w:val="00042928"/>
    <w:rsid w:val="00063104"/>
    <w:rsid w:val="00067C9A"/>
    <w:rsid w:val="0007132E"/>
    <w:rsid w:val="00091A56"/>
    <w:rsid w:val="000A41D1"/>
    <w:rsid w:val="000B4C55"/>
    <w:rsid w:val="000B5A98"/>
    <w:rsid w:val="000C1BFA"/>
    <w:rsid w:val="000C31F9"/>
    <w:rsid w:val="000C3EE3"/>
    <w:rsid w:val="000C5FC6"/>
    <w:rsid w:val="000D3EFB"/>
    <w:rsid w:val="000F2C2F"/>
    <w:rsid w:val="000F31B5"/>
    <w:rsid w:val="001008E3"/>
    <w:rsid w:val="00103A0E"/>
    <w:rsid w:val="001060B6"/>
    <w:rsid w:val="00126C1A"/>
    <w:rsid w:val="00130CE5"/>
    <w:rsid w:val="00130E03"/>
    <w:rsid w:val="00131A2F"/>
    <w:rsid w:val="001411C4"/>
    <w:rsid w:val="00146AAB"/>
    <w:rsid w:val="00162F3A"/>
    <w:rsid w:val="00164347"/>
    <w:rsid w:val="0016493F"/>
    <w:rsid w:val="00180631"/>
    <w:rsid w:val="001840B6"/>
    <w:rsid w:val="00187C89"/>
    <w:rsid w:val="00194C09"/>
    <w:rsid w:val="001B16D8"/>
    <w:rsid w:val="001B1771"/>
    <w:rsid w:val="001B5927"/>
    <w:rsid w:val="001D03B7"/>
    <w:rsid w:val="001E3349"/>
    <w:rsid w:val="00200868"/>
    <w:rsid w:val="002014FD"/>
    <w:rsid w:val="00203966"/>
    <w:rsid w:val="00211122"/>
    <w:rsid w:val="00220077"/>
    <w:rsid w:val="00226D5F"/>
    <w:rsid w:val="00227EE7"/>
    <w:rsid w:val="0023205D"/>
    <w:rsid w:val="00233724"/>
    <w:rsid w:val="00235493"/>
    <w:rsid w:val="00235E2D"/>
    <w:rsid w:val="00242B71"/>
    <w:rsid w:val="002502E0"/>
    <w:rsid w:val="00254CCB"/>
    <w:rsid w:val="0027378B"/>
    <w:rsid w:val="00281B82"/>
    <w:rsid w:val="00283CD5"/>
    <w:rsid w:val="00292A4D"/>
    <w:rsid w:val="002A179F"/>
    <w:rsid w:val="002A65D8"/>
    <w:rsid w:val="002B6A03"/>
    <w:rsid w:val="002C6211"/>
    <w:rsid w:val="002E0FA9"/>
    <w:rsid w:val="002E498D"/>
    <w:rsid w:val="002E57F9"/>
    <w:rsid w:val="00303F55"/>
    <w:rsid w:val="00306B3C"/>
    <w:rsid w:val="00307B91"/>
    <w:rsid w:val="00312E0B"/>
    <w:rsid w:val="00325F59"/>
    <w:rsid w:val="00326711"/>
    <w:rsid w:val="00335F65"/>
    <w:rsid w:val="00336207"/>
    <w:rsid w:val="003371B7"/>
    <w:rsid w:val="00340E9A"/>
    <w:rsid w:val="00346C71"/>
    <w:rsid w:val="0034736C"/>
    <w:rsid w:val="00355F7D"/>
    <w:rsid w:val="00361A69"/>
    <w:rsid w:val="00366999"/>
    <w:rsid w:val="00376DF9"/>
    <w:rsid w:val="00395D45"/>
    <w:rsid w:val="00397834"/>
    <w:rsid w:val="003C2D02"/>
    <w:rsid w:val="003C4D9B"/>
    <w:rsid w:val="003D7FEC"/>
    <w:rsid w:val="003E3984"/>
    <w:rsid w:val="003E607E"/>
    <w:rsid w:val="003F17B3"/>
    <w:rsid w:val="00416F9D"/>
    <w:rsid w:val="0042207C"/>
    <w:rsid w:val="0043065B"/>
    <w:rsid w:val="0044632E"/>
    <w:rsid w:val="00457D24"/>
    <w:rsid w:val="00457D4D"/>
    <w:rsid w:val="004669CA"/>
    <w:rsid w:val="004817DA"/>
    <w:rsid w:val="004A4DE5"/>
    <w:rsid w:val="004A61A8"/>
    <w:rsid w:val="004B378B"/>
    <w:rsid w:val="004C0F32"/>
    <w:rsid w:val="004D02CC"/>
    <w:rsid w:val="004D05F9"/>
    <w:rsid w:val="004D11B5"/>
    <w:rsid w:val="004D2C77"/>
    <w:rsid w:val="004E266A"/>
    <w:rsid w:val="004E4052"/>
    <w:rsid w:val="004F7D29"/>
    <w:rsid w:val="00504740"/>
    <w:rsid w:val="00505C39"/>
    <w:rsid w:val="00512C25"/>
    <w:rsid w:val="00526BDC"/>
    <w:rsid w:val="005272F7"/>
    <w:rsid w:val="00540E56"/>
    <w:rsid w:val="0055195C"/>
    <w:rsid w:val="00554011"/>
    <w:rsid w:val="005712E7"/>
    <w:rsid w:val="0057292A"/>
    <w:rsid w:val="00576679"/>
    <w:rsid w:val="00583F98"/>
    <w:rsid w:val="0058547E"/>
    <w:rsid w:val="00594E1E"/>
    <w:rsid w:val="005B14E9"/>
    <w:rsid w:val="005B4854"/>
    <w:rsid w:val="005C55F7"/>
    <w:rsid w:val="005F7D62"/>
    <w:rsid w:val="00612025"/>
    <w:rsid w:val="00613218"/>
    <w:rsid w:val="00620F2C"/>
    <w:rsid w:val="00632B64"/>
    <w:rsid w:val="00645349"/>
    <w:rsid w:val="00647B8D"/>
    <w:rsid w:val="006531E4"/>
    <w:rsid w:val="00653A4E"/>
    <w:rsid w:val="006560B1"/>
    <w:rsid w:val="0067639E"/>
    <w:rsid w:val="0069105B"/>
    <w:rsid w:val="00696DD3"/>
    <w:rsid w:val="006A49B6"/>
    <w:rsid w:val="006A7A61"/>
    <w:rsid w:val="006B315A"/>
    <w:rsid w:val="006B363C"/>
    <w:rsid w:val="006C3FB8"/>
    <w:rsid w:val="006D37B4"/>
    <w:rsid w:val="006F13AC"/>
    <w:rsid w:val="006F1FE4"/>
    <w:rsid w:val="00704CF9"/>
    <w:rsid w:val="00710076"/>
    <w:rsid w:val="00715B6A"/>
    <w:rsid w:val="00753464"/>
    <w:rsid w:val="00754283"/>
    <w:rsid w:val="00767CA9"/>
    <w:rsid w:val="00771C5A"/>
    <w:rsid w:val="0078200C"/>
    <w:rsid w:val="007858F0"/>
    <w:rsid w:val="0079280D"/>
    <w:rsid w:val="007B2659"/>
    <w:rsid w:val="007C30FB"/>
    <w:rsid w:val="007D163E"/>
    <w:rsid w:val="007D3729"/>
    <w:rsid w:val="007E2F88"/>
    <w:rsid w:val="007E6E0D"/>
    <w:rsid w:val="007E6F55"/>
    <w:rsid w:val="007F01BE"/>
    <w:rsid w:val="00800C9F"/>
    <w:rsid w:val="008019AE"/>
    <w:rsid w:val="00811262"/>
    <w:rsid w:val="0081450C"/>
    <w:rsid w:val="0082391D"/>
    <w:rsid w:val="008259BD"/>
    <w:rsid w:val="008309B7"/>
    <w:rsid w:val="0083370A"/>
    <w:rsid w:val="00833F37"/>
    <w:rsid w:val="0083501D"/>
    <w:rsid w:val="00837ABC"/>
    <w:rsid w:val="008427E5"/>
    <w:rsid w:val="00853DB5"/>
    <w:rsid w:val="00861BCD"/>
    <w:rsid w:val="00867185"/>
    <w:rsid w:val="00871B87"/>
    <w:rsid w:val="008725CD"/>
    <w:rsid w:val="00890C04"/>
    <w:rsid w:val="00894CBA"/>
    <w:rsid w:val="00896182"/>
    <w:rsid w:val="008974EB"/>
    <w:rsid w:val="00897A06"/>
    <w:rsid w:val="008A2D90"/>
    <w:rsid w:val="008B1CCD"/>
    <w:rsid w:val="008B3B2E"/>
    <w:rsid w:val="008E0BBE"/>
    <w:rsid w:val="008E29B0"/>
    <w:rsid w:val="008E4ACF"/>
    <w:rsid w:val="008E4F50"/>
    <w:rsid w:val="008E7DB8"/>
    <w:rsid w:val="008F5818"/>
    <w:rsid w:val="009070FB"/>
    <w:rsid w:val="00921085"/>
    <w:rsid w:val="00924F08"/>
    <w:rsid w:val="00944164"/>
    <w:rsid w:val="00950001"/>
    <w:rsid w:val="00964579"/>
    <w:rsid w:val="009775AC"/>
    <w:rsid w:val="00977727"/>
    <w:rsid w:val="00982DBB"/>
    <w:rsid w:val="00992400"/>
    <w:rsid w:val="009B351C"/>
    <w:rsid w:val="009B3B7C"/>
    <w:rsid w:val="009B7407"/>
    <w:rsid w:val="009C2200"/>
    <w:rsid w:val="009D42A6"/>
    <w:rsid w:val="009E7FF5"/>
    <w:rsid w:val="00A17E8D"/>
    <w:rsid w:val="00A2128C"/>
    <w:rsid w:val="00A3525C"/>
    <w:rsid w:val="00A3627F"/>
    <w:rsid w:val="00A64E96"/>
    <w:rsid w:val="00A72900"/>
    <w:rsid w:val="00A75513"/>
    <w:rsid w:val="00AA34EC"/>
    <w:rsid w:val="00AC01A0"/>
    <w:rsid w:val="00AC405E"/>
    <w:rsid w:val="00AC7BEE"/>
    <w:rsid w:val="00AC7CA0"/>
    <w:rsid w:val="00AE1D71"/>
    <w:rsid w:val="00AE3E9B"/>
    <w:rsid w:val="00AE520D"/>
    <w:rsid w:val="00AE568F"/>
    <w:rsid w:val="00AE5EF1"/>
    <w:rsid w:val="00AE6978"/>
    <w:rsid w:val="00AF57A4"/>
    <w:rsid w:val="00B027CC"/>
    <w:rsid w:val="00B05151"/>
    <w:rsid w:val="00B05271"/>
    <w:rsid w:val="00B15E50"/>
    <w:rsid w:val="00B411AB"/>
    <w:rsid w:val="00B41A17"/>
    <w:rsid w:val="00B4233C"/>
    <w:rsid w:val="00B466EF"/>
    <w:rsid w:val="00B51C3F"/>
    <w:rsid w:val="00B54BC9"/>
    <w:rsid w:val="00B66C0A"/>
    <w:rsid w:val="00B714CE"/>
    <w:rsid w:val="00B9271B"/>
    <w:rsid w:val="00B929DD"/>
    <w:rsid w:val="00B938E7"/>
    <w:rsid w:val="00BA0AE9"/>
    <w:rsid w:val="00BA0CE9"/>
    <w:rsid w:val="00BA5C93"/>
    <w:rsid w:val="00BC5C0B"/>
    <w:rsid w:val="00BE073D"/>
    <w:rsid w:val="00BE29B7"/>
    <w:rsid w:val="00BE3000"/>
    <w:rsid w:val="00BF0E91"/>
    <w:rsid w:val="00BF2A7C"/>
    <w:rsid w:val="00BF59B2"/>
    <w:rsid w:val="00C101FA"/>
    <w:rsid w:val="00C15AF3"/>
    <w:rsid w:val="00C163A1"/>
    <w:rsid w:val="00C20204"/>
    <w:rsid w:val="00C2076A"/>
    <w:rsid w:val="00C33DA3"/>
    <w:rsid w:val="00C45E26"/>
    <w:rsid w:val="00C5140D"/>
    <w:rsid w:val="00C57379"/>
    <w:rsid w:val="00C61A81"/>
    <w:rsid w:val="00C63B73"/>
    <w:rsid w:val="00C66DAD"/>
    <w:rsid w:val="00C71796"/>
    <w:rsid w:val="00C734ED"/>
    <w:rsid w:val="00CB5A03"/>
    <w:rsid w:val="00CC3639"/>
    <w:rsid w:val="00CD1632"/>
    <w:rsid w:val="00D00809"/>
    <w:rsid w:val="00D12725"/>
    <w:rsid w:val="00D22C3D"/>
    <w:rsid w:val="00D342CE"/>
    <w:rsid w:val="00D3787A"/>
    <w:rsid w:val="00D42C8F"/>
    <w:rsid w:val="00D52135"/>
    <w:rsid w:val="00D526AD"/>
    <w:rsid w:val="00D6635E"/>
    <w:rsid w:val="00D7008E"/>
    <w:rsid w:val="00D7017D"/>
    <w:rsid w:val="00D70B19"/>
    <w:rsid w:val="00D77778"/>
    <w:rsid w:val="00D77B6D"/>
    <w:rsid w:val="00D950F7"/>
    <w:rsid w:val="00DB6487"/>
    <w:rsid w:val="00DC0ECB"/>
    <w:rsid w:val="00DC71E6"/>
    <w:rsid w:val="00DD10C7"/>
    <w:rsid w:val="00DD24E5"/>
    <w:rsid w:val="00DD7709"/>
    <w:rsid w:val="00DD7E56"/>
    <w:rsid w:val="00DF4577"/>
    <w:rsid w:val="00DF4956"/>
    <w:rsid w:val="00E14A34"/>
    <w:rsid w:val="00E23EC3"/>
    <w:rsid w:val="00E259D8"/>
    <w:rsid w:val="00E42ED4"/>
    <w:rsid w:val="00E54AAB"/>
    <w:rsid w:val="00E62B9A"/>
    <w:rsid w:val="00E84812"/>
    <w:rsid w:val="00EA7096"/>
    <w:rsid w:val="00EC0041"/>
    <w:rsid w:val="00EC5582"/>
    <w:rsid w:val="00ED2085"/>
    <w:rsid w:val="00ED237E"/>
    <w:rsid w:val="00EE262F"/>
    <w:rsid w:val="00F362EE"/>
    <w:rsid w:val="00F366C4"/>
    <w:rsid w:val="00F44F6D"/>
    <w:rsid w:val="00F453B1"/>
    <w:rsid w:val="00F46AB0"/>
    <w:rsid w:val="00F563E9"/>
    <w:rsid w:val="00F62BCF"/>
    <w:rsid w:val="00F67F03"/>
    <w:rsid w:val="00F84F57"/>
    <w:rsid w:val="00F94466"/>
    <w:rsid w:val="00F94CC5"/>
    <w:rsid w:val="00F97312"/>
    <w:rsid w:val="00FB6E73"/>
    <w:rsid w:val="00FD1930"/>
    <w:rsid w:val="00FD3957"/>
    <w:rsid w:val="00FE3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14ABE27A"/>
  <w15:docId w15:val="{1E986335-2A51-493F-B886-48534636DD5B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fa-IR" w:eastAsia="en-US"/>
      </w:rPr>
    </w:rPrDefault>
    <w:pPrDefault/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  <w:pPr>
      <w:bidi w:val="on"/>
    </w:pPr>
    <w:rPr>
      <w:rFonts w:ascii="Arial" w:cs="Arial" w:hAnsi="Arial"/>
      <w:sz w:val="24"/>
      <w:szCs w:val="24"/>
      <w:lang w:bidi="ar-SA"/>
    </w:rPr>
  </w:style>
  <w:style w:type="paragraph" w:styleId="Heading2">
    <w:name w:val="Heading 2"/>
    <w:basedOn w:val="Normal"/>
    <w:next w:val="Normal"/>
    <w:uiPriority w:val="99"/>
    <w:qFormat w:val="on"/>
    <w:pPr>
      <w:keepNext w:val="on"/>
    </w:pPr>
    <w:rPr>
      <w:rFonts w:ascii="Times New Roman" w:cs="Zar" w:hAnsi="Times New Roman"/>
      <w:b/>
      <w:bCs/>
      <w:sz w:val="20"/>
      <w:szCs w:val="28"/>
    </w:rPr>
  </w:style>
  <w:style w:type="paragraph" w:styleId="Heading3">
    <w:name w:val="Heading 3"/>
    <w:basedOn w:val="Normal"/>
    <w:next w:val="Normal"/>
    <w:uiPriority w:val="99"/>
    <w:qFormat w:val="on"/>
    <w:pPr>
      <w:keepNext w:val="on"/>
    </w:pPr>
    <w:rPr>
      <w:rFonts w:ascii="Times New Roman" w:cs="Zar" w:hAnsi="Times New Roman"/>
      <w:sz w:val="20"/>
      <w:szCs w:val="28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uiPriority w:val="99"/>
    <w:pPr/>
    <w:rPr>
      <w:rFonts w:ascii="Times New Roman" w:cs="Yagut" w:hAnsi="Times New Roman"/>
      <w:sz w:val="20"/>
      <w:szCs w:val="28"/>
    </w:rPr>
  </w:style>
  <w:style w:type="paragraph" w:styleId="BodyText2">
    <w:name w:val="Body Text 2"/>
    <w:basedOn w:val="Normal"/>
    <w:uiPriority w:val="99"/>
    <w:pPr>
      <w:bidi w:val="off"/>
      <w:spacing w:after="120" w:line="480" w:lineRule="auto"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NormalTable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rPr>
      <w:rFonts w:ascii="Tahoma" w:cs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sthn.tums.ac.ir" TargetMode="External"/><Relationship Id="rId3" Type="http://schemas.openxmlformats.org/officeDocument/2006/relationships/hyperlink" Target="http://sthn.tums.ac.ir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rbarg\Sarbarg%20Jonob\D!31771486-A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D!31771486-A4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1231</CharactersWithSpaces>
  <SharedDoc>false</SharedDoc>
  <HLinks>
    <vt:vector size="6" baseType="variant"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http://sthn.tums.ac.ir/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exam</dc:creator>
  <cp:lastModifiedBy>unknown</cp:lastModifiedBy>
</cp:coreProperties>
</file>